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C73F9" w14:textId="77777777" w:rsidR="00B331CB" w:rsidRPr="00D6567A" w:rsidRDefault="00B331CB" w:rsidP="00073512">
      <w:pPr>
        <w:jc w:val="both"/>
        <w:rPr>
          <w:b/>
          <w:bCs/>
          <w:spacing w:val="8"/>
          <w:sz w:val="8"/>
          <w:szCs w:val="8"/>
        </w:rPr>
      </w:pPr>
      <w:r w:rsidRPr="00073512">
        <w:rPr>
          <w:b/>
          <w:bCs/>
          <w:sz w:val="32"/>
          <w:szCs w:val="32"/>
        </w:rPr>
        <w:t>Program for årets Digital festival</w:t>
      </w:r>
      <w:r>
        <w:rPr>
          <w:b/>
          <w:bCs/>
          <w:spacing w:val="8"/>
          <w:sz w:val="24"/>
          <w:szCs w:val="24"/>
        </w:rPr>
        <w:br/>
      </w:r>
    </w:p>
    <w:p w14:paraId="6569DC2A" w14:textId="77777777" w:rsidR="00B331CB" w:rsidRDefault="00B331CB" w:rsidP="00B331CB">
      <w:pPr>
        <w:spacing w:after="0" w:line="240" w:lineRule="auto"/>
        <w:rPr>
          <w:b/>
          <w:bCs/>
        </w:rPr>
      </w:pPr>
      <w:r w:rsidRPr="00E57859">
        <w:rPr>
          <w:b/>
          <w:bCs/>
        </w:rPr>
        <w:t>Hovedarrangementer:</w:t>
      </w:r>
      <w:r w:rsidRPr="00E57859">
        <w:rPr>
          <w:b/>
          <w:bCs/>
        </w:rPr>
        <w:br/>
        <w:t>- Deichmanske Bjørvika – 20. og</w:t>
      </w:r>
    </w:p>
    <w:p w14:paraId="293026C1" w14:textId="77777777" w:rsidR="00B331CB" w:rsidRDefault="00B331CB" w:rsidP="00B331CB">
      <w:pPr>
        <w:spacing w:after="0" w:line="240" w:lineRule="auto"/>
        <w:rPr>
          <w:b/>
          <w:bCs/>
        </w:rPr>
      </w:pPr>
      <w:r>
        <w:rPr>
          <w:b/>
          <w:bCs/>
        </w:rPr>
        <w:t xml:space="preserve">   </w:t>
      </w:r>
      <w:r w:rsidRPr="00E57859">
        <w:rPr>
          <w:b/>
          <w:bCs/>
        </w:rPr>
        <w:t>21.september</w:t>
      </w:r>
      <w:r w:rsidRPr="00E57859">
        <w:rPr>
          <w:b/>
          <w:bCs/>
        </w:rPr>
        <w:br/>
        <w:t xml:space="preserve">- Hovedbibliotek i Trondheim – </w:t>
      </w:r>
    </w:p>
    <w:p w14:paraId="374B7861" w14:textId="0DA8AB24" w:rsidR="00B331CB" w:rsidRPr="00E57859" w:rsidRDefault="00B331CB" w:rsidP="00B331CB">
      <w:pPr>
        <w:spacing w:after="0" w:line="240" w:lineRule="auto"/>
        <w:rPr>
          <w:b/>
          <w:bCs/>
        </w:rPr>
      </w:pPr>
      <w:r>
        <w:rPr>
          <w:b/>
          <w:bCs/>
        </w:rPr>
        <w:t xml:space="preserve">   </w:t>
      </w:r>
      <w:r w:rsidRPr="00E57859">
        <w:rPr>
          <w:b/>
          <w:bCs/>
        </w:rPr>
        <w:t>20.september</w:t>
      </w:r>
      <w:r w:rsidRPr="00E57859">
        <w:rPr>
          <w:b/>
          <w:bCs/>
        </w:rPr>
        <w:br/>
        <w:t xml:space="preserve">- </w:t>
      </w:r>
      <w:r>
        <w:rPr>
          <w:b/>
          <w:bCs/>
        </w:rPr>
        <w:t>Gulset Nærmilj</w:t>
      </w:r>
      <w:r w:rsidR="00CA54FF">
        <w:rPr>
          <w:b/>
          <w:bCs/>
        </w:rPr>
        <w:t>ø</w:t>
      </w:r>
      <w:r>
        <w:rPr>
          <w:b/>
          <w:bCs/>
        </w:rPr>
        <w:t>senter</w:t>
      </w:r>
      <w:r w:rsidRPr="00E57859">
        <w:rPr>
          <w:b/>
          <w:bCs/>
        </w:rPr>
        <w:t xml:space="preserve"> – 22.september</w:t>
      </w:r>
    </w:p>
    <w:p w14:paraId="6555F8E7" w14:textId="77777777" w:rsidR="00B331CB" w:rsidRPr="00E57859" w:rsidRDefault="00B331CB" w:rsidP="00B331CB">
      <w:pPr>
        <w:spacing w:after="0" w:line="240" w:lineRule="auto"/>
        <w:rPr>
          <w:b/>
          <w:bCs/>
        </w:rPr>
      </w:pPr>
    </w:p>
    <w:p w14:paraId="2E3AA3B0" w14:textId="77777777" w:rsidR="00B331CB" w:rsidRPr="00E57859" w:rsidRDefault="00B331CB" w:rsidP="00B331CB">
      <w:pPr>
        <w:spacing w:after="0" w:line="240" w:lineRule="auto"/>
        <w:rPr>
          <w:b/>
          <w:bCs/>
        </w:rPr>
      </w:pPr>
      <w:r w:rsidRPr="00E57859">
        <w:rPr>
          <w:b/>
          <w:bCs/>
        </w:rPr>
        <w:t xml:space="preserve">Mandag 20.september </w:t>
      </w:r>
    </w:p>
    <w:p w14:paraId="1AA674C0" w14:textId="24A92AFF" w:rsidR="00B331CB" w:rsidRPr="00D6567A" w:rsidRDefault="00B331CB" w:rsidP="00B331CB">
      <w:pPr>
        <w:spacing w:after="0" w:line="240" w:lineRule="auto"/>
        <w:rPr>
          <w:sz w:val="10"/>
          <w:szCs w:val="10"/>
        </w:rPr>
      </w:pPr>
      <w:r w:rsidRPr="00E57859">
        <w:t>Kl.12.00</w:t>
      </w:r>
      <w:r>
        <w:t xml:space="preserve">   </w:t>
      </w:r>
      <w:r w:rsidR="002B5B17">
        <w:t>Å</w:t>
      </w:r>
      <w:r w:rsidRPr="00E57859">
        <w:t>pning av</w:t>
      </w:r>
      <w:r w:rsidRPr="00E57859">
        <w:rPr>
          <w:spacing w:val="1"/>
        </w:rPr>
        <w:t xml:space="preserve"> </w:t>
      </w:r>
      <w:r w:rsidRPr="00E57859">
        <w:t xml:space="preserve">spillmessen </w:t>
      </w:r>
      <w:r w:rsidR="000E3C04">
        <w:br/>
      </w:r>
    </w:p>
    <w:p w14:paraId="7ED9AD1B" w14:textId="337AB22F" w:rsidR="00B331CB" w:rsidRPr="00D6567A" w:rsidRDefault="00B331CB" w:rsidP="00B331CB">
      <w:pPr>
        <w:spacing w:after="0" w:line="240" w:lineRule="auto"/>
        <w:rPr>
          <w:sz w:val="12"/>
          <w:szCs w:val="12"/>
        </w:rPr>
      </w:pPr>
      <w:r>
        <w:t xml:space="preserve">Kl.12.45  </w:t>
      </w:r>
      <w:r w:rsidRPr="00E57859">
        <w:t xml:space="preserve">Foredrag om kunstig intelligens, ved professor Morten Goodwin </w:t>
      </w:r>
      <w:r>
        <w:br/>
      </w:r>
    </w:p>
    <w:p w14:paraId="7B60DA5A" w14:textId="478FA5C3" w:rsidR="002B5B17" w:rsidRPr="002B5B17" w:rsidRDefault="00B331CB" w:rsidP="00B331CB">
      <w:pPr>
        <w:spacing w:after="0" w:line="240" w:lineRule="auto"/>
        <w:rPr>
          <w:sz w:val="12"/>
          <w:szCs w:val="12"/>
        </w:rPr>
      </w:pPr>
      <w:r w:rsidRPr="00E57859">
        <w:t>Kl.14.00</w:t>
      </w:r>
      <w:r>
        <w:t xml:space="preserve">  </w:t>
      </w:r>
      <w:r w:rsidRPr="00E57859">
        <w:t xml:space="preserve">Sofa-intervju med verdensmester i Fortnite, Emil </w:t>
      </w:r>
      <w:r w:rsidRPr="00E57859">
        <w:rPr>
          <w:rFonts w:eastAsia="Times New Roman" w:cs="Arial"/>
          <w:color w:val="1A0DAB"/>
          <w:shd w:val="clear" w:color="auto" w:fill="FFFFFF"/>
          <w:lang w:eastAsia="nb-NO"/>
        </w:rPr>
        <w:t>«</w:t>
      </w:r>
      <w:r w:rsidRPr="00E57859">
        <w:t>Nyhrox» Bergquist Pedersen</w:t>
      </w:r>
      <w:r w:rsidR="002B5B17">
        <w:br/>
      </w:r>
    </w:p>
    <w:p w14:paraId="7FD2F052" w14:textId="5A91A606" w:rsidR="00B331CB" w:rsidRPr="00D6567A" w:rsidRDefault="002B5B17" w:rsidP="00B331CB">
      <w:pPr>
        <w:spacing w:after="0" w:line="240" w:lineRule="auto"/>
        <w:rPr>
          <w:sz w:val="10"/>
          <w:szCs w:val="10"/>
        </w:rPr>
      </w:pPr>
      <w:r>
        <w:t>Kl.14.30 Kort intervju med byråd Robert Steen</w:t>
      </w:r>
      <w:r w:rsidR="00B331CB">
        <w:br/>
      </w:r>
    </w:p>
    <w:p w14:paraId="5A5A8262" w14:textId="051280E8" w:rsidR="00B331CB" w:rsidRPr="00D6567A" w:rsidRDefault="00B331CB" w:rsidP="00B331CB">
      <w:pPr>
        <w:spacing w:after="0" w:line="240" w:lineRule="auto"/>
        <w:ind w:hanging="1416"/>
        <w:rPr>
          <w:sz w:val="6"/>
          <w:szCs w:val="6"/>
        </w:rPr>
      </w:pPr>
      <w:r w:rsidRPr="00E57859">
        <w:tab/>
      </w:r>
      <w:r>
        <w:t xml:space="preserve">Kl.15.15  </w:t>
      </w:r>
      <w:r w:rsidRPr="00E57859">
        <w:t>Foredrag om Exergaming, førsteamanuensis Nina Skjæret Maroni</w:t>
      </w:r>
      <w:r>
        <w:br/>
      </w:r>
    </w:p>
    <w:p w14:paraId="5D48C889" w14:textId="31E7F0DD" w:rsidR="00B331CB" w:rsidRPr="00E57859" w:rsidRDefault="00B331CB" w:rsidP="00B331CB">
      <w:pPr>
        <w:spacing w:after="0" w:line="240" w:lineRule="auto"/>
        <w:ind w:hanging="1416"/>
      </w:pPr>
      <w:r w:rsidRPr="00E57859">
        <w:tab/>
      </w:r>
      <w:r>
        <w:t xml:space="preserve">Kl.17.00  </w:t>
      </w:r>
      <w:r w:rsidRPr="00E57859">
        <w:t>Avslutning</w:t>
      </w:r>
    </w:p>
    <w:p w14:paraId="4C420EEE" w14:textId="77777777" w:rsidR="00B331CB" w:rsidRPr="00E57859" w:rsidRDefault="00B331CB" w:rsidP="00B331CB">
      <w:pPr>
        <w:spacing w:after="0" w:line="240" w:lineRule="auto"/>
        <w:ind w:hanging="1416"/>
      </w:pPr>
    </w:p>
    <w:p w14:paraId="1D438E2A" w14:textId="7597DBF6" w:rsidR="00B331CB" w:rsidRDefault="00B331CB" w:rsidP="00B331CB">
      <w:pPr>
        <w:spacing w:after="0" w:line="240" w:lineRule="auto"/>
      </w:pPr>
      <w:r w:rsidRPr="00E57859">
        <w:t xml:space="preserve">Tiden mellom foredragene er avsatt til demonstrasjon av spill og at besøkere av spillmessen kan prøve ut spill selv. </w:t>
      </w:r>
    </w:p>
    <w:p w14:paraId="43B1A298" w14:textId="77777777" w:rsidR="00B331CB" w:rsidRDefault="00B331CB" w:rsidP="00B331CB">
      <w:pPr>
        <w:spacing w:after="0" w:line="240" w:lineRule="auto"/>
      </w:pPr>
    </w:p>
    <w:p w14:paraId="10B78A0C" w14:textId="07507A0D" w:rsidR="00B331CB" w:rsidRPr="00E57859" w:rsidRDefault="00B331CB" w:rsidP="00B331CB">
      <w:pPr>
        <w:spacing w:after="0" w:line="240" w:lineRule="auto"/>
      </w:pPr>
      <w:r w:rsidRPr="00E57859">
        <w:t>Spennende!!</w:t>
      </w:r>
    </w:p>
    <w:p w14:paraId="611A6257" w14:textId="46BEB383" w:rsidR="00B86B32" w:rsidRDefault="00C50B1B" w:rsidP="00B331CB"/>
    <w:p w14:paraId="3FC5C4A7" w14:textId="21160766" w:rsidR="00B331CB" w:rsidRDefault="00B331CB" w:rsidP="00B331CB"/>
    <w:p w14:paraId="65268787" w14:textId="122A3E15" w:rsidR="00B331CB" w:rsidRDefault="00B331CB" w:rsidP="00B331CB"/>
    <w:p w14:paraId="799C5EA7" w14:textId="7EE82141" w:rsidR="00B331CB" w:rsidRDefault="00B331CB" w:rsidP="00B331CB"/>
    <w:p w14:paraId="5A19DED7" w14:textId="77777777" w:rsidR="00B331CB" w:rsidRDefault="00B331CB" w:rsidP="00B331CB">
      <w:pPr>
        <w:spacing w:after="0" w:line="240" w:lineRule="auto"/>
      </w:pPr>
      <w:r w:rsidRPr="00073512">
        <w:rPr>
          <w:b/>
          <w:bCs/>
          <w:sz w:val="32"/>
          <w:szCs w:val="32"/>
        </w:rPr>
        <w:t>Hva er Seniornett?</w:t>
      </w:r>
      <w:r w:rsidRPr="00073512">
        <w:rPr>
          <w:b/>
          <w:bCs/>
          <w:sz w:val="32"/>
          <w:szCs w:val="32"/>
        </w:rPr>
        <w:br/>
      </w:r>
      <w:r w:rsidRPr="00B3491C">
        <w:br/>
        <w:t xml:space="preserve">Seniornett er en frivillig, ideell og partipolitisk uavhengig organisasjon med formål å styrke digital kompetanse hos seniorer. </w:t>
      </w:r>
      <w:r>
        <w:br/>
      </w:r>
      <w:r>
        <w:br/>
      </w:r>
      <w:r w:rsidRPr="00B3491C">
        <w:t xml:space="preserve">Seniornetts mål er videre å skape arenaer der seniorer kan øke sine digitale kunnskaper og ferdigheter for å mestre digitale verktøy og </w:t>
      </w:r>
    </w:p>
    <w:p w14:paraId="5CA06614" w14:textId="2D86BB9E" w:rsidR="00B331CB" w:rsidRDefault="00B331CB" w:rsidP="00B331CB">
      <w:pPr>
        <w:spacing w:after="0" w:line="240" w:lineRule="auto"/>
      </w:pPr>
      <w:r w:rsidRPr="00B3491C">
        <w:t>tjenester i hverdagen.</w:t>
      </w:r>
    </w:p>
    <w:p w14:paraId="1078EBFA" w14:textId="77777777" w:rsidR="00B331CB" w:rsidRDefault="00B331CB" w:rsidP="00B331CB">
      <w:pPr>
        <w:spacing w:after="0" w:line="240" w:lineRule="auto"/>
      </w:pPr>
    </w:p>
    <w:p w14:paraId="0A01A014" w14:textId="77777777" w:rsidR="00B331CB" w:rsidRDefault="00B331CB" w:rsidP="00B331CB">
      <w:pPr>
        <w:spacing w:after="0" w:line="240" w:lineRule="auto"/>
      </w:pPr>
      <w:r>
        <w:t xml:space="preserve">Seniornett har per i dag ca. 220 lokale foreninger som gir et tilbud til seniorer som ønsker å tilegne seg selv digitale kunnskaper. </w:t>
      </w:r>
    </w:p>
    <w:p w14:paraId="7B66D2F6" w14:textId="187BEE24" w:rsidR="00B331CB" w:rsidRDefault="00B331CB" w:rsidP="00B331CB">
      <w:pPr>
        <w:spacing w:after="0" w:line="240" w:lineRule="auto"/>
      </w:pPr>
    </w:p>
    <w:p w14:paraId="32B8344F" w14:textId="18C27F74" w:rsidR="00B331CB" w:rsidRDefault="00B331CB" w:rsidP="00B331CB">
      <w:pPr>
        <w:spacing w:after="0" w:line="240" w:lineRule="auto"/>
      </w:pPr>
    </w:p>
    <w:p w14:paraId="5FBB87CC" w14:textId="77777777" w:rsidR="00B331CB" w:rsidRDefault="00B331CB" w:rsidP="00B331CB">
      <w:pPr>
        <w:spacing w:after="0" w:line="240" w:lineRule="auto"/>
      </w:pPr>
      <w:r>
        <w:t>Kontaktinformasjon:</w:t>
      </w:r>
    </w:p>
    <w:p w14:paraId="385599CA" w14:textId="3767A261" w:rsidR="00B331CB" w:rsidRDefault="00B331CB" w:rsidP="00B331CB">
      <w:pPr>
        <w:spacing w:after="0" w:line="240" w:lineRule="auto"/>
      </w:pPr>
      <w:r>
        <w:t>Seniornett</w:t>
      </w:r>
    </w:p>
    <w:p w14:paraId="46F9BDD0" w14:textId="0B4A8DFF" w:rsidR="00B331CB" w:rsidRDefault="00B331CB" w:rsidP="00B331CB">
      <w:pPr>
        <w:spacing w:after="0" w:line="240" w:lineRule="auto"/>
      </w:pPr>
      <w:r>
        <w:t>Dronnings gate 6</w:t>
      </w:r>
    </w:p>
    <w:p w14:paraId="75F3AFD2" w14:textId="681A55E4" w:rsidR="00B331CB" w:rsidRDefault="00B331CB" w:rsidP="00B331CB">
      <w:pPr>
        <w:spacing w:after="0" w:line="240" w:lineRule="auto"/>
      </w:pPr>
      <w:r>
        <w:t>0152 Oslo</w:t>
      </w:r>
    </w:p>
    <w:p w14:paraId="20AD14A3" w14:textId="025331DD" w:rsidR="00B331CB" w:rsidRDefault="00B331CB" w:rsidP="00B331CB">
      <w:pPr>
        <w:spacing w:after="0" w:line="240" w:lineRule="auto"/>
      </w:pPr>
      <w:r>
        <w:t>Postadresse:</w:t>
      </w:r>
    </w:p>
    <w:p w14:paraId="2AFD62BE" w14:textId="77777777" w:rsidR="00B331CB" w:rsidRDefault="00B331CB" w:rsidP="00B331CB">
      <w:pPr>
        <w:spacing w:after="0" w:line="240" w:lineRule="auto"/>
      </w:pPr>
      <w:r>
        <w:t>Postboks 1002, Sentrum</w:t>
      </w:r>
    </w:p>
    <w:p w14:paraId="245FA466" w14:textId="331BDBBB" w:rsidR="00B331CB" w:rsidRDefault="00B331CB" w:rsidP="00B331CB">
      <w:r>
        <w:t>0104 Oslo</w:t>
      </w:r>
    </w:p>
    <w:p w14:paraId="1B64AFFC" w14:textId="22A5D408" w:rsidR="00B331CB" w:rsidRDefault="00B331CB" w:rsidP="00B331CB"/>
    <w:p w14:paraId="630271B4" w14:textId="45B675CB" w:rsidR="00B331CB" w:rsidRDefault="0013313D" w:rsidP="00B331CB">
      <w:r>
        <w:rPr>
          <w:noProof/>
        </w:rPr>
        <w:drawing>
          <wp:anchor distT="0" distB="0" distL="114300" distR="114300" simplePos="0" relativeHeight="251660288" behindDoc="0" locked="0" layoutInCell="1" allowOverlap="1" wp14:anchorId="20FE14D1" wp14:editId="4D9F0EC1">
            <wp:simplePos x="0" y="0"/>
            <wp:positionH relativeFrom="column">
              <wp:posOffset>90805</wp:posOffset>
            </wp:positionH>
            <wp:positionV relativeFrom="paragraph">
              <wp:posOffset>332105</wp:posOffset>
            </wp:positionV>
            <wp:extent cx="892810" cy="970280"/>
            <wp:effectExtent l="0" t="0" r="2540" b="1270"/>
            <wp:wrapNone/>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2810" cy="970280"/>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090DE206" wp14:editId="68F720C6">
            <wp:simplePos x="0" y="0"/>
            <wp:positionH relativeFrom="column">
              <wp:posOffset>1078865</wp:posOffset>
            </wp:positionH>
            <wp:positionV relativeFrom="paragraph">
              <wp:posOffset>80010</wp:posOffset>
            </wp:positionV>
            <wp:extent cx="1549400" cy="1356995"/>
            <wp:effectExtent l="0" t="0" r="0" b="0"/>
            <wp:wrapNone/>
            <wp:docPr id="17" name="Bilde 17"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ilde 17" descr="Et bilde som inneholder tekst&#10;&#10;Automatisk generert beskrivelse"/>
                    <pic:cNvPicPr/>
                  </pic:nvPicPr>
                  <pic:blipFill>
                    <a:blip r:embed="rId7"/>
                    <a:stretch>
                      <a:fillRect/>
                    </a:stretch>
                  </pic:blipFill>
                  <pic:spPr>
                    <a:xfrm>
                      <a:off x="0" y="0"/>
                      <a:ext cx="1549400" cy="1356995"/>
                    </a:xfrm>
                    <a:prstGeom prst="rect">
                      <a:avLst/>
                    </a:prstGeom>
                  </pic:spPr>
                </pic:pic>
              </a:graphicData>
            </a:graphic>
            <wp14:sizeRelH relativeFrom="margin">
              <wp14:pctWidth>0</wp14:pctWidth>
            </wp14:sizeRelH>
            <wp14:sizeRelV relativeFrom="margin">
              <wp14:pctHeight>0</wp14:pctHeight>
            </wp14:sizeRelV>
          </wp:anchor>
        </w:drawing>
      </w:r>
    </w:p>
    <w:p w14:paraId="3C7BE5F5" w14:textId="510BD692" w:rsidR="00B331CB" w:rsidRDefault="00B331CB" w:rsidP="00B331CB"/>
    <w:p w14:paraId="25D564F0" w14:textId="068E1BBD" w:rsidR="00B331CB" w:rsidRDefault="00B331CB" w:rsidP="00B331CB"/>
    <w:p w14:paraId="692C70E4" w14:textId="77777777" w:rsidR="00895578" w:rsidRDefault="00895578" w:rsidP="00B331CB"/>
    <w:p w14:paraId="19BAA19F" w14:textId="77777777" w:rsidR="00895578" w:rsidRDefault="00895578" w:rsidP="00B331CB"/>
    <w:p w14:paraId="41803C5E" w14:textId="0F84A184" w:rsidR="00B331CB" w:rsidRDefault="00B331CB" w:rsidP="00B331CB">
      <w:r>
        <w:rPr>
          <w:noProof/>
        </w:rPr>
        <w:drawing>
          <wp:anchor distT="0" distB="0" distL="114300" distR="114300" simplePos="0" relativeHeight="251662336" behindDoc="1" locked="0" layoutInCell="1" allowOverlap="1" wp14:anchorId="0DA4A5D9" wp14:editId="793DA528">
            <wp:simplePos x="0" y="0"/>
            <wp:positionH relativeFrom="column">
              <wp:posOffset>654050</wp:posOffset>
            </wp:positionH>
            <wp:positionV relativeFrom="paragraph">
              <wp:posOffset>-27305</wp:posOffset>
            </wp:positionV>
            <wp:extent cx="1574672" cy="1523042"/>
            <wp:effectExtent l="0" t="0" r="6985" b="1270"/>
            <wp:wrapNone/>
            <wp:docPr id="8" name="Bilde 8" descr="Et bilde som inneholder utklipp&#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e 8" descr="Et bilde som inneholder utklipp&#10;&#10;Automatisk generert beskrivel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4672" cy="152304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C17DFB" w14:textId="77777777" w:rsidR="00B331CB" w:rsidRDefault="00B331CB" w:rsidP="00B331CB"/>
    <w:p w14:paraId="35D69121" w14:textId="4D93A64F" w:rsidR="00B331CB" w:rsidRDefault="00B331CB" w:rsidP="00B331CB"/>
    <w:p w14:paraId="6EDA9642" w14:textId="28747234" w:rsidR="00B331CB" w:rsidRDefault="00B331CB" w:rsidP="00B331CB"/>
    <w:p w14:paraId="2BCB59C5" w14:textId="09FC8F10" w:rsidR="00B331CB" w:rsidRDefault="00B331CB" w:rsidP="00B331CB"/>
    <w:p w14:paraId="2D6BF1CB" w14:textId="71180733" w:rsidR="00B331CB" w:rsidRDefault="00B331CB" w:rsidP="00B331CB">
      <w:r w:rsidRPr="00DB2A61">
        <w:rPr>
          <w:noProof/>
          <w:lang w:eastAsia="nb-NO"/>
        </w:rPr>
        <mc:AlternateContent>
          <mc:Choice Requires="wps">
            <w:drawing>
              <wp:anchor distT="45720" distB="45720" distL="114300" distR="114300" simplePos="0" relativeHeight="251664384" behindDoc="0" locked="0" layoutInCell="1" allowOverlap="1" wp14:anchorId="008261A7" wp14:editId="06FB9F03">
                <wp:simplePos x="0" y="0"/>
                <wp:positionH relativeFrom="column">
                  <wp:posOffset>266700</wp:posOffset>
                </wp:positionH>
                <wp:positionV relativeFrom="paragraph">
                  <wp:posOffset>119380</wp:posOffset>
                </wp:positionV>
                <wp:extent cx="2501900" cy="323850"/>
                <wp:effectExtent l="0" t="0" r="0" b="0"/>
                <wp:wrapNone/>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0" cy="323850"/>
                        </a:xfrm>
                        <a:prstGeom prst="rect">
                          <a:avLst/>
                        </a:prstGeom>
                        <a:solidFill>
                          <a:srgbClr val="FFFFFF"/>
                        </a:solidFill>
                        <a:ln w="9525">
                          <a:noFill/>
                          <a:miter lim="800000"/>
                          <a:headEnd/>
                          <a:tailEnd/>
                        </a:ln>
                      </wps:spPr>
                      <wps:txbx>
                        <w:txbxContent>
                          <w:p w14:paraId="6E350337" w14:textId="77777777" w:rsidR="00B331CB" w:rsidRPr="00B3491C" w:rsidRDefault="00B331CB" w:rsidP="00B331CB">
                            <w:pPr>
                              <w:jc w:val="center"/>
                              <w:rPr>
                                <w:rFonts w:ascii="Myriad Roman" w:hAnsi="Myriad Roman"/>
                                <w:color w:val="0067B4"/>
                                <w:sz w:val="36"/>
                                <w:szCs w:val="36"/>
                              </w:rPr>
                            </w:pPr>
                            <w:r w:rsidRPr="00B3491C">
                              <w:rPr>
                                <w:rFonts w:ascii="Myriad Roman" w:hAnsi="Myriad Roman"/>
                                <w:b/>
                                <w:bCs/>
                                <w:color w:val="0067B4"/>
                                <w:sz w:val="36"/>
                                <w:szCs w:val="36"/>
                              </w:rPr>
                              <w:t xml:space="preserve">TØR </w:t>
                            </w:r>
                            <w:r w:rsidRPr="00B3491C">
                              <w:rPr>
                                <w:rFonts w:ascii="Myriad Roman" w:hAnsi="Myriad Roman"/>
                                <w:color w:val="0067B4"/>
                                <w:sz w:val="36"/>
                                <w:szCs w:val="36"/>
                              </w:rPr>
                              <w:t xml:space="preserve">DU Å TRYKKE PÅ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8261A7" id="_x0000_t202" coordsize="21600,21600" o:spt="202" path="m,l,21600r21600,l21600,xe">
                <v:stroke joinstyle="miter"/>
                <v:path gradientshapeok="t" o:connecttype="rect"/>
              </v:shapetype>
              <v:shape id="Tekstboks 2" o:spid="_x0000_s1026" type="#_x0000_t202" style="position:absolute;margin-left:21pt;margin-top:9.4pt;width:197pt;height:25.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" stroked="f">
                <v:textbox>
                  <w:txbxContent>
                    <w:p w14:paraId="6E350337" w14:textId="77777777" w:rsidR="00B331CB" w:rsidRPr="00B3491C" w:rsidRDefault="00B331CB" w:rsidP="00B331CB">
                      <w:pPr>
                        <w:jc w:val="center"/>
                        <w:rPr>
                          <w:rFonts w:ascii="Myriad Roman" w:hAnsi="Myriad Roman"/>
                          <w:color w:val="0067B4"/>
                          <w:sz w:val="36"/>
                          <w:szCs w:val="36"/>
                        </w:rPr>
                      </w:pPr>
                      <w:r w:rsidRPr="00B3491C">
                        <w:rPr>
                          <w:rFonts w:ascii="Myriad Roman" w:hAnsi="Myriad Roman"/>
                          <w:b/>
                          <w:bCs/>
                          <w:color w:val="0067B4"/>
                          <w:sz w:val="36"/>
                          <w:szCs w:val="36"/>
                        </w:rPr>
                        <w:t xml:space="preserve">TØR </w:t>
                      </w:r>
                      <w:r w:rsidRPr="00B3491C">
                        <w:rPr>
                          <w:rFonts w:ascii="Myriad Roman" w:hAnsi="Myriad Roman"/>
                          <w:color w:val="0067B4"/>
                          <w:sz w:val="36"/>
                          <w:szCs w:val="36"/>
                        </w:rPr>
                        <w:t xml:space="preserve">DU Å TRYKKE PÅ </w:t>
                      </w:r>
                    </w:p>
                  </w:txbxContent>
                </v:textbox>
              </v:shape>
            </w:pict>
          </mc:Fallback>
        </mc:AlternateContent>
      </w:r>
    </w:p>
    <w:p w14:paraId="0B79A7B3" w14:textId="03F7F35F" w:rsidR="00B331CB" w:rsidRDefault="00895578" w:rsidP="00B331CB">
      <w:r>
        <w:rPr>
          <w:noProof/>
        </w:rPr>
        <w:drawing>
          <wp:anchor distT="0" distB="0" distL="114300" distR="114300" simplePos="0" relativeHeight="251665408" behindDoc="0" locked="0" layoutInCell="1" allowOverlap="1" wp14:anchorId="70D68596" wp14:editId="78C773E6">
            <wp:simplePos x="0" y="0"/>
            <wp:positionH relativeFrom="column">
              <wp:posOffset>483235</wp:posOffset>
            </wp:positionH>
            <wp:positionV relativeFrom="paragraph">
              <wp:posOffset>149225</wp:posOffset>
            </wp:positionV>
            <wp:extent cx="1886047" cy="1835244"/>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886047" cy="1835244"/>
                    </a:xfrm>
                    <a:prstGeom prst="rect">
                      <a:avLst/>
                    </a:prstGeom>
                  </pic:spPr>
                </pic:pic>
              </a:graphicData>
            </a:graphic>
          </wp:anchor>
        </w:drawing>
      </w:r>
    </w:p>
    <w:p w14:paraId="325EF816" w14:textId="4FCF595B" w:rsidR="00B331CB" w:rsidRDefault="00B331CB" w:rsidP="00B331CB"/>
    <w:p w14:paraId="17ED55CA" w14:textId="1F57BCF0" w:rsidR="00B331CB" w:rsidRDefault="00B331CB" w:rsidP="00B331CB"/>
    <w:p w14:paraId="46CF5D4D" w14:textId="2FF1A820" w:rsidR="00B331CB" w:rsidRDefault="00895578" w:rsidP="00895578">
      <w:pPr>
        <w:jc w:val="center"/>
      </w:pPr>
      <w:r>
        <w:rPr>
          <w:rFonts w:ascii="Myriad Roman" w:hAnsi="Myriad Roman"/>
          <w:color w:val="0067B4"/>
          <w:sz w:val="36"/>
          <w:szCs w:val="36"/>
        </w:rPr>
        <w:t xml:space="preserve">    </w:t>
      </w:r>
    </w:p>
    <w:p w14:paraId="3CA9D2BE" w14:textId="593D3FFB" w:rsidR="00B331CB" w:rsidRDefault="00B331CB" w:rsidP="00B331CB">
      <w:pPr>
        <w:rPr>
          <w:b/>
          <w:bCs/>
        </w:rPr>
      </w:pPr>
    </w:p>
    <w:p w14:paraId="1DCC6D22" w14:textId="68F3CCB8" w:rsidR="00895578" w:rsidRDefault="00895578" w:rsidP="00B331CB">
      <w:pPr>
        <w:rPr>
          <w:b/>
          <w:bCs/>
        </w:rPr>
      </w:pPr>
    </w:p>
    <w:p w14:paraId="1817FDFA" w14:textId="1ED9FBE4" w:rsidR="00895578" w:rsidRDefault="00163CBC" w:rsidP="00B331CB">
      <w:pPr>
        <w:rPr>
          <w:b/>
          <w:bCs/>
        </w:rPr>
      </w:pPr>
      <w:r>
        <w:rPr>
          <w:noProof/>
        </w:rPr>
        <w:drawing>
          <wp:anchor distT="0" distB="0" distL="114300" distR="114300" simplePos="0" relativeHeight="251666432" behindDoc="0" locked="0" layoutInCell="1" allowOverlap="1" wp14:anchorId="2522E8EF" wp14:editId="199B946F">
            <wp:simplePos x="0" y="0"/>
            <wp:positionH relativeFrom="column">
              <wp:posOffset>210185</wp:posOffset>
            </wp:positionH>
            <wp:positionV relativeFrom="paragraph">
              <wp:posOffset>314960</wp:posOffset>
            </wp:positionV>
            <wp:extent cx="2413000" cy="1600200"/>
            <wp:effectExtent l="0" t="0" r="6350" b="0"/>
            <wp:wrapNone/>
            <wp:docPr id="2" name="Bilde 2"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Et bilde som inneholder tekst&#10;&#10;Automatisk generert beskrivelse"/>
                    <pic:cNvPicPr/>
                  </pic:nvPicPr>
                  <pic:blipFill>
                    <a:blip r:embed="rId10">
                      <a:extLst>
                        <a:ext uri="{28A0092B-C50C-407E-A947-70E740481C1C}">
                          <a14:useLocalDpi xmlns:a14="http://schemas.microsoft.com/office/drawing/2010/main" val="0"/>
                        </a:ext>
                      </a:extLst>
                    </a:blip>
                    <a:stretch>
                      <a:fillRect/>
                    </a:stretch>
                  </pic:blipFill>
                  <pic:spPr>
                    <a:xfrm>
                      <a:off x="0" y="0"/>
                      <a:ext cx="2413000" cy="1600200"/>
                    </a:xfrm>
                    <a:prstGeom prst="rect">
                      <a:avLst/>
                    </a:prstGeom>
                  </pic:spPr>
                </pic:pic>
              </a:graphicData>
            </a:graphic>
          </wp:anchor>
        </w:drawing>
      </w:r>
    </w:p>
    <w:p w14:paraId="515A45B9" w14:textId="627ADF6B" w:rsidR="00895578" w:rsidRDefault="00895578" w:rsidP="00B331CB">
      <w:pPr>
        <w:rPr>
          <w:b/>
          <w:bCs/>
        </w:rPr>
      </w:pPr>
    </w:p>
    <w:p w14:paraId="7D77FD26" w14:textId="2385FD32" w:rsidR="00895578" w:rsidRDefault="00895578" w:rsidP="00B331CB">
      <w:pPr>
        <w:rPr>
          <w:b/>
          <w:bCs/>
        </w:rPr>
      </w:pPr>
    </w:p>
    <w:p w14:paraId="148FDE79" w14:textId="7DFF5FC0" w:rsidR="00895578" w:rsidRDefault="00895578" w:rsidP="00B331CB">
      <w:pPr>
        <w:rPr>
          <w:b/>
          <w:bCs/>
        </w:rPr>
      </w:pPr>
    </w:p>
    <w:p w14:paraId="6C018C47" w14:textId="42D16890" w:rsidR="00895578" w:rsidRDefault="00895578" w:rsidP="00B331CB">
      <w:pPr>
        <w:rPr>
          <w:b/>
          <w:bCs/>
        </w:rPr>
      </w:pPr>
    </w:p>
    <w:p w14:paraId="76A539BF" w14:textId="4E2F8BD6" w:rsidR="00895578" w:rsidRDefault="00895578" w:rsidP="00B331CB">
      <w:pPr>
        <w:rPr>
          <w:b/>
          <w:bCs/>
        </w:rPr>
      </w:pPr>
    </w:p>
    <w:p w14:paraId="0A1E7B01" w14:textId="77777777" w:rsidR="00073512" w:rsidRDefault="00073512" w:rsidP="00073512">
      <w:pPr>
        <w:jc w:val="both"/>
        <w:rPr>
          <w:b/>
          <w:bCs/>
          <w:sz w:val="40"/>
          <w:szCs w:val="40"/>
        </w:rPr>
      </w:pPr>
    </w:p>
    <w:p w14:paraId="10C9E712" w14:textId="592F640F" w:rsidR="00895578" w:rsidRPr="00073512" w:rsidRDefault="00895578" w:rsidP="00073512">
      <w:pPr>
        <w:jc w:val="both"/>
        <w:rPr>
          <w:b/>
          <w:bCs/>
          <w:sz w:val="40"/>
          <w:szCs w:val="40"/>
        </w:rPr>
      </w:pPr>
      <w:r w:rsidRPr="00073512">
        <w:rPr>
          <w:b/>
          <w:bCs/>
          <w:sz w:val="40"/>
          <w:szCs w:val="40"/>
        </w:rPr>
        <w:lastRenderedPageBreak/>
        <w:t>Hvorfor Spill for seniorer?</w:t>
      </w:r>
    </w:p>
    <w:p w14:paraId="604A9145" w14:textId="749058A7" w:rsidR="00895578" w:rsidRDefault="00895578" w:rsidP="00895578">
      <w:pPr>
        <w:jc w:val="both"/>
      </w:pPr>
      <w:r w:rsidRPr="007C3357">
        <w:t xml:space="preserve">Årets Digital </w:t>
      </w:r>
      <w:proofErr w:type="spellStart"/>
      <w:r w:rsidRPr="007C3357">
        <w:t>Festiva</w:t>
      </w:r>
      <w:proofErr w:type="spellEnd"/>
      <w:r w:rsidRPr="007C3357">
        <w:t>, Spill for seniorer, er</w:t>
      </w:r>
      <w:r w:rsidRPr="007C3357">
        <w:rPr>
          <w:spacing w:val="6"/>
        </w:rPr>
        <w:t xml:space="preserve"> </w:t>
      </w:r>
      <w:r w:rsidRPr="007C3357">
        <w:t>ment</w:t>
      </w:r>
      <w:r w:rsidRPr="007C3357">
        <w:rPr>
          <w:spacing w:val="5"/>
        </w:rPr>
        <w:t xml:space="preserve"> </w:t>
      </w:r>
      <w:r w:rsidRPr="007C3357">
        <w:t>både</w:t>
      </w:r>
      <w:r w:rsidRPr="007C3357">
        <w:rPr>
          <w:spacing w:val="6"/>
        </w:rPr>
        <w:t xml:space="preserve"> </w:t>
      </w:r>
      <w:r w:rsidRPr="007C3357">
        <w:t>som</w:t>
      </w:r>
      <w:r w:rsidRPr="007C3357">
        <w:rPr>
          <w:spacing w:val="6"/>
        </w:rPr>
        <w:t xml:space="preserve"> en </w:t>
      </w:r>
      <w:r w:rsidRPr="007C3357">
        <w:t>inspirasjon</w:t>
      </w:r>
      <w:r w:rsidRPr="007C3357">
        <w:rPr>
          <w:spacing w:val="5"/>
        </w:rPr>
        <w:t xml:space="preserve"> </w:t>
      </w:r>
      <w:r w:rsidRPr="007C3357">
        <w:t>og en</w:t>
      </w:r>
      <w:r w:rsidRPr="007C3357">
        <w:rPr>
          <w:spacing w:val="6"/>
        </w:rPr>
        <w:t xml:space="preserve"> </w:t>
      </w:r>
      <w:r w:rsidRPr="007C3357">
        <w:t>veiviser</w:t>
      </w:r>
      <w:r w:rsidRPr="007C3357">
        <w:rPr>
          <w:spacing w:val="5"/>
        </w:rPr>
        <w:t xml:space="preserve"> </w:t>
      </w:r>
      <w:r w:rsidRPr="007C3357">
        <w:t>for</w:t>
      </w:r>
      <w:r w:rsidRPr="007C3357">
        <w:rPr>
          <w:spacing w:val="1"/>
        </w:rPr>
        <w:t xml:space="preserve"> </w:t>
      </w:r>
      <w:r w:rsidRPr="007C3357">
        <w:t>seniorer som</w:t>
      </w:r>
      <w:r w:rsidRPr="007C3357">
        <w:rPr>
          <w:spacing w:val="9"/>
        </w:rPr>
        <w:t xml:space="preserve"> </w:t>
      </w:r>
      <w:r w:rsidRPr="007C3357">
        <w:t>ønsker</w:t>
      </w:r>
      <w:r w:rsidRPr="007C3357">
        <w:rPr>
          <w:spacing w:val="9"/>
        </w:rPr>
        <w:t xml:space="preserve"> </w:t>
      </w:r>
      <w:r w:rsidRPr="007C3357">
        <w:t>et</w:t>
      </w:r>
      <w:r w:rsidRPr="007C3357">
        <w:rPr>
          <w:spacing w:val="9"/>
        </w:rPr>
        <w:t xml:space="preserve"> </w:t>
      </w:r>
      <w:r w:rsidRPr="007C3357">
        <w:t>morsomt,</w:t>
      </w:r>
      <w:r w:rsidRPr="007C3357">
        <w:rPr>
          <w:spacing w:val="9"/>
        </w:rPr>
        <w:t xml:space="preserve"> </w:t>
      </w:r>
      <w:r w:rsidRPr="007C3357">
        <w:t>engasjerende</w:t>
      </w:r>
      <w:r w:rsidRPr="007C3357">
        <w:rPr>
          <w:spacing w:val="9"/>
        </w:rPr>
        <w:t xml:space="preserve"> </w:t>
      </w:r>
      <w:r w:rsidRPr="007C3357">
        <w:t>tidsaktuelt</w:t>
      </w:r>
      <w:r w:rsidRPr="007C3357">
        <w:rPr>
          <w:spacing w:val="8"/>
        </w:rPr>
        <w:t xml:space="preserve"> </w:t>
      </w:r>
      <w:r w:rsidRPr="007C3357">
        <w:t>og</w:t>
      </w:r>
      <w:r w:rsidRPr="007C3357">
        <w:rPr>
          <w:spacing w:val="9"/>
        </w:rPr>
        <w:t xml:space="preserve"> ikke minst nyttig </w:t>
      </w:r>
      <w:r w:rsidRPr="007C3357">
        <w:t>aktivitetstilbud.</w:t>
      </w:r>
    </w:p>
    <w:p w14:paraId="526A3AA3" w14:textId="2F264076" w:rsidR="00895578" w:rsidRDefault="00895578" w:rsidP="00895578">
      <w:pPr>
        <w:jc w:val="both"/>
      </w:pPr>
      <w:r>
        <w:t>F</w:t>
      </w:r>
      <w:r w:rsidRPr="007C3357">
        <w:t xml:space="preserve">orskning har vist at det å spille spill er til hjelp for å få en bedre digital forståelse. Det å lære seg </w:t>
      </w:r>
      <w:r w:rsidR="00CA54FF">
        <w:t xml:space="preserve">en </w:t>
      </w:r>
      <w:r w:rsidRPr="007C3357">
        <w:t>ny teknologi gjør at seniorer lettere tar til seg og begynner å bruke andre teknologier. I tillegg viser forskningen</w:t>
      </w:r>
      <w:r w:rsidR="00654245">
        <w:t>,</w:t>
      </w:r>
      <w:r w:rsidRPr="007C3357">
        <w:t xml:space="preserve"> at </w:t>
      </w:r>
      <w:r w:rsidR="00CA54FF">
        <w:t xml:space="preserve">å </w:t>
      </w:r>
      <w:r w:rsidRPr="007C3357">
        <w:t>spille spill ofte kan bli</w:t>
      </w:r>
      <w:r w:rsidR="00654245">
        <w:t xml:space="preserve"> til</w:t>
      </w:r>
      <w:r w:rsidRPr="007C3357">
        <w:t xml:space="preserve"> en sosial aktivitet, og dermed bl</w:t>
      </w:r>
      <w:r w:rsidR="001A65B6">
        <w:t>.a.</w:t>
      </w:r>
      <w:r w:rsidRPr="007C3357">
        <w:t xml:space="preserve"> </w:t>
      </w:r>
      <w:r w:rsidR="00654245">
        <w:t xml:space="preserve">bidra til å </w:t>
      </w:r>
      <w:r w:rsidRPr="007C3357">
        <w:t xml:space="preserve">motvirke ensomhet, samt at de rette spillene kan være </w:t>
      </w:r>
      <w:proofErr w:type="gramStart"/>
      <w:r w:rsidRPr="007C3357">
        <w:t>sun</w:t>
      </w:r>
      <w:r w:rsidR="001A65B6">
        <w:t>n</w:t>
      </w:r>
      <w:proofErr w:type="gramEnd"/>
      <w:r w:rsidRPr="007C3357">
        <w:t xml:space="preserve"> for både kropp og hjerne.</w:t>
      </w:r>
      <w:r>
        <w:t xml:space="preserve"> </w:t>
      </w:r>
      <w:r w:rsidRPr="007C3357">
        <w:t>Seniornett vil åpne døren til en spillverden, der vi helt bevist styrer unna alt som har med pengespill eller voldelig spill å gjøre, og bare vil introdusere nyttige, morsomme og sosialiserende spill som kan passe seniorer. Vi har stor tro på at årets Digital Festival blir vellykket, fordi vi tror at mange seniorer er interessert</w:t>
      </w:r>
      <w:r w:rsidR="00C6743B">
        <w:t xml:space="preserve"> i</w:t>
      </w:r>
      <w:r w:rsidRPr="007C3357">
        <w:t xml:space="preserve"> og nysgjerrig</w:t>
      </w:r>
      <w:r w:rsidR="00C6743B">
        <w:t>e</w:t>
      </w:r>
      <w:r w:rsidRPr="007C3357">
        <w:t xml:space="preserve"> på årets tema.</w:t>
      </w:r>
    </w:p>
    <w:p w14:paraId="50586C16" w14:textId="35276737" w:rsidR="00895578" w:rsidRDefault="00895578" w:rsidP="00895578">
      <w:pPr>
        <w:jc w:val="both"/>
      </w:pPr>
      <w:r>
        <w:t>Seniornett er først ute</w:t>
      </w:r>
      <w:r w:rsidR="00C6743B">
        <w:t xml:space="preserve"> med</w:t>
      </w:r>
      <w:r>
        <w:t xml:space="preserve"> å arrangere en spill</w:t>
      </w:r>
      <w:r w:rsidR="00C6743B">
        <w:t>-</w:t>
      </w:r>
      <w:r>
        <w:t>messe spesielt rettet mot seniorer. De</w:t>
      </w:r>
      <w:r w:rsidR="00C6743B">
        <w:t>t</w:t>
      </w:r>
      <w:r>
        <w:t>t</w:t>
      </w:r>
      <w:r w:rsidR="00C6743B">
        <w:t>e</w:t>
      </w:r>
      <w:r>
        <w:t xml:space="preserve"> er altså en unik mulighet for deg som senior til å kunne utforske alt om spill og spillmuligheter. </w:t>
      </w:r>
    </w:p>
    <w:p w14:paraId="0472D619" w14:textId="77777777" w:rsidR="00FE4B31" w:rsidRDefault="00895578" w:rsidP="00895578">
      <w:pPr>
        <w:jc w:val="both"/>
      </w:pPr>
      <w:r>
        <w:t xml:space="preserve">Vi håper du vil benytte deg av denne unike sjansen. </w:t>
      </w:r>
    </w:p>
    <w:p w14:paraId="11146B09" w14:textId="51DC1DDF" w:rsidR="00895578" w:rsidRPr="00895578" w:rsidRDefault="00895578" w:rsidP="00895578">
      <w:pPr>
        <w:jc w:val="both"/>
      </w:pPr>
      <w:r>
        <w:t xml:space="preserve">God fornøyelse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w:t>
      </w:r>
    </w:p>
    <w:p w14:paraId="086D3C41" w14:textId="2693053F" w:rsidR="00895578" w:rsidRPr="00073512" w:rsidRDefault="00895578" w:rsidP="00073512">
      <w:pPr>
        <w:spacing w:after="0" w:line="240" w:lineRule="auto"/>
        <w:rPr>
          <w:b/>
          <w:bCs/>
        </w:rPr>
      </w:pPr>
      <w:r w:rsidRPr="00073512">
        <w:rPr>
          <w:b/>
          <w:bCs/>
          <w:sz w:val="32"/>
          <w:szCs w:val="32"/>
        </w:rPr>
        <w:t>Informasjon om spill og spillmuligheter</w:t>
      </w:r>
      <w:r w:rsidR="00073512">
        <w:rPr>
          <w:b/>
          <w:bCs/>
          <w:sz w:val="32"/>
          <w:szCs w:val="32"/>
        </w:rPr>
        <w:br/>
      </w:r>
    </w:p>
    <w:p w14:paraId="772CC7E2" w14:textId="62D2F12A" w:rsidR="007C0132" w:rsidRPr="00073512" w:rsidRDefault="00895578" w:rsidP="00073512">
      <w:pPr>
        <w:jc w:val="both"/>
      </w:pPr>
      <w:r w:rsidRPr="007C0132">
        <w:t>Det er mulig å spille spill på mange forskjellige enheter.</w:t>
      </w:r>
      <w:r w:rsidR="007C0132">
        <w:t xml:space="preserve"> </w:t>
      </w:r>
      <w:r w:rsidRPr="007C0132">
        <w:t>Den minste enhet</w:t>
      </w:r>
      <w:r w:rsidR="00C6743B">
        <w:t>en</w:t>
      </w:r>
      <w:r w:rsidRPr="007C0132">
        <w:t xml:space="preserve"> er selvfølgelig en smarttelefon. Det er godt mulig å spille på den</w:t>
      </w:r>
      <w:r w:rsidR="00C6743B">
        <w:t>,</w:t>
      </w:r>
      <w:r w:rsidRPr="007C0132">
        <w:t xml:space="preserve"> men det vil for noen spill bli litt knotete.</w:t>
      </w:r>
    </w:p>
    <w:p w14:paraId="4C33225E" w14:textId="23827ECF" w:rsidR="00895578" w:rsidRDefault="006540C4" w:rsidP="007C0132">
      <w:pPr>
        <w:spacing w:after="0" w:line="240" w:lineRule="auto"/>
        <w:jc w:val="both"/>
      </w:pPr>
      <w:r w:rsidRPr="007C0132">
        <w:t xml:space="preserve">På nettbrett er skjermen som regel betydelig større </w:t>
      </w:r>
      <w:r>
        <w:t>o</w:t>
      </w:r>
      <w:r w:rsidR="00895578" w:rsidRPr="007C0132">
        <w:t xml:space="preserve">g </w:t>
      </w:r>
      <w:r>
        <w:t xml:space="preserve">det er lettere </w:t>
      </w:r>
      <w:r w:rsidR="0077680F">
        <w:t>å kontrollere</w:t>
      </w:r>
      <w:r w:rsidR="00895578" w:rsidRPr="007C0132">
        <w:t xml:space="preserve"> spillet.</w:t>
      </w:r>
    </w:p>
    <w:p w14:paraId="0743A866" w14:textId="77777777" w:rsidR="007C0132" w:rsidRPr="007C0132" w:rsidRDefault="007C0132" w:rsidP="007C0132">
      <w:pPr>
        <w:spacing w:after="0" w:line="240" w:lineRule="auto"/>
        <w:jc w:val="both"/>
      </w:pPr>
    </w:p>
    <w:p w14:paraId="60BA3EF9" w14:textId="2759F5A5" w:rsidR="00895578" w:rsidRDefault="00895578" w:rsidP="007C0132">
      <w:pPr>
        <w:spacing w:after="0" w:line="240" w:lineRule="auto"/>
        <w:jc w:val="both"/>
      </w:pPr>
      <w:r w:rsidRPr="007C0132">
        <w:t xml:space="preserve">Når man bruker </w:t>
      </w:r>
      <w:proofErr w:type="gramStart"/>
      <w:r w:rsidRPr="007C0132">
        <w:t>PC</w:t>
      </w:r>
      <w:proofErr w:type="gramEnd"/>
      <w:r w:rsidRPr="007C0132">
        <w:t xml:space="preserve"> blir opplevelse</w:t>
      </w:r>
      <w:r w:rsidR="0077680F">
        <w:t>n</w:t>
      </w:r>
      <w:r w:rsidRPr="007C0132">
        <w:t xml:space="preserve"> straks en del bedre. Ikke bare fordi det er større skjerm, men også fordi utvalg</w:t>
      </w:r>
      <w:r w:rsidR="0077680F">
        <w:t>et</w:t>
      </w:r>
      <w:r w:rsidRPr="007C0132">
        <w:t xml:space="preserve"> av spill er mye </w:t>
      </w:r>
      <w:r w:rsidR="0077680F">
        <w:t>bredere</w:t>
      </w:r>
      <w:r w:rsidRPr="007C0132">
        <w:t xml:space="preserve"> for PC enn for nettbrett eller smarttelefon.</w:t>
      </w:r>
    </w:p>
    <w:p w14:paraId="1A9E49CC" w14:textId="77777777" w:rsidR="007C0132" w:rsidRPr="007C0132" w:rsidRDefault="007C0132" w:rsidP="007C0132">
      <w:pPr>
        <w:spacing w:after="0" w:line="240" w:lineRule="auto"/>
        <w:jc w:val="both"/>
      </w:pPr>
    </w:p>
    <w:p w14:paraId="230C9F98" w14:textId="17F7F852" w:rsidR="00895578" w:rsidRDefault="00895578" w:rsidP="007C0132">
      <w:pPr>
        <w:spacing w:after="0" w:line="240" w:lineRule="auto"/>
        <w:jc w:val="both"/>
      </w:pPr>
      <w:r w:rsidRPr="007C0132">
        <w:t>Neste</w:t>
      </w:r>
      <w:r w:rsidR="00C47F07">
        <w:t xml:space="preserve"> enhet i rekken</w:t>
      </w:r>
      <w:r w:rsidRPr="007C0132">
        <w:t xml:space="preserve"> </w:t>
      </w:r>
      <w:r w:rsidR="00C47F07">
        <w:t xml:space="preserve">en såkalt </w:t>
      </w:r>
      <w:r w:rsidRPr="007C0132">
        <w:t>spillkonsoll. Da blir en spillkonsoll koblet til en TV. Spillet blir enda mer livlig og ekte, og man spiller med en kontroll i hånden. Det finnes 3 typer konsoller: Nintendo Switch, Sony Playstation og Microsoft sin Xbox One. Sony Playstation finnes i 2 versjoner, PS4 eller PS5. For Nintendo og Xbox finnes det eldre versjoner tilgjengelig på finn.no, nemlig Nintendo Wii og Xbox 360</w:t>
      </w:r>
      <w:r w:rsidR="007C0132">
        <w:t xml:space="preserve"> (med Kinect).</w:t>
      </w:r>
    </w:p>
    <w:p w14:paraId="0CED8E2E" w14:textId="77777777" w:rsidR="007C0132" w:rsidRPr="007C0132" w:rsidRDefault="007C0132" w:rsidP="007C0132">
      <w:pPr>
        <w:spacing w:after="0" w:line="240" w:lineRule="auto"/>
        <w:jc w:val="both"/>
      </w:pPr>
    </w:p>
    <w:p w14:paraId="365347BC" w14:textId="5FA606F4" w:rsidR="00895578" w:rsidRPr="007C0132" w:rsidRDefault="00895578" w:rsidP="007C0132">
      <w:pPr>
        <w:spacing w:after="0" w:line="240" w:lineRule="auto"/>
        <w:jc w:val="both"/>
      </w:pPr>
      <w:r w:rsidRPr="007C0132">
        <w:t>Siste gren på stammen er VR</w:t>
      </w:r>
      <w:r w:rsidR="0064542F">
        <w:t>-</w:t>
      </w:r>
      <w:r w:rsidRPr="007C0132">
        <w:t xml:space="preserve">briller. VR står for Virtual Reality eller virtuell virkelighet. </w:t>
      </w:r>
    </w:p>
    <w:p w14:paraId="33F3D602" w14:textId="0B4C9909" w:rsidR="00895578" w:rsidRPr="007C0132" w:rsidRDefault="00895578" w:rsidP="007C0132">
      <w:pPr>
        <w:spacing w:after="0" w:line="240" w:lineRule="auto"/>
        <w:jc w:val="both"/>
      </w:pPr>
      <w:r w:rsidRPr="007C0132">
        <w:t>Med VR</w:t>
      </w:r>
      <w:r w:rsidR="0064542F">
        <w:t>-</w:t>
      </w:r>
      <w:r w:rsidRPr="007C0132">
        <w:t>b</w:t>
      </w:r>
      <w:r w:rsidR="0064542F">
        <w:t>r</w:t>
      </w:r>
      <w:r w:rsidRPr="007C0132">
        <w:t>iller på hodet</w:t>
      </w:r>
      <w:r w:rsidR="00B966D2">
        <w:t xml:space="preserve"> vil du</w:t>
      </w:r>
      <w:r w:rsidRPr="007C0132">
        <w:t xml:space="preserve"> </w:t>
      </w:r>
      <w:r w:rsidR="0064542F">
        <w:t>komme</w:t>
      </w:r>
      <w:r w:rsidR="00B966D2">
        <w:t xml:space="preserve"> </w:t>
      </w:r>
      <w:r w:rsidRPr="007C0132">
        <w:t xml:space="preserve">rett inn i spillet. Svært virkelig og veldig fascinerende. </w:t>
      </w:r>
    </w:p>
    <w:p w14:paraId="57B6EC2D" w14:textId="449667EB" w:rsidR="00895578" w:rsidRDefault="00895578" w:rsidP="00B331CB">
      <w:pPr>
        <w:rPr>
          <w:b/>
          <w:bCs/>
        </w:rPr>
      </w:pPr>
    </w:p>
    <w:p w14:paraId="111C4BB8" w14:textId="77777777" w:rsidR="002B5B17" w:rsidRDefault="002B5B17" w:rsidP="008360FA">
      <w:pPr>
        <w:spacing w:after="0" w:line="240" w:lineRule="auto"/>
        <w:ind w:left="142"/>
        <w:rPr>
          <w:b/>
          <w:bCs/>
          <w:sz w:val="32"/>
          <w:szCs w:val="32"/>
        </w:rPr>
      </w:pPr>
    </w:p>
    <w:p w14:paraId="5E1AA203" w14:textId="6CD70D0B" w:rsidR="007C0132" w:rsidRPr="00073512" w:rsidRDefault="007C0132" w:rsidP="008360FA">
      <w:pPr>
        <w:spacing w:after="0" w:line="240" w:lineRule="auto"/>
        <w:ind w:left="142"/>
        <w:rPr>
          <w:b/>
          <w:bCs/>
          <w:sz w:val="32"/>
          <w:szCs w:val="32"/>
        </w:rPr>
      </w:pPr>
      <w:r w:rsidRPr="00073512">
        <w:rPr>
          <w:b/>
          <w:bCs/>
          <w:sz w:val="32"/>
          <w:szCs w:val="32"/>
        </w:rPr>
        <w:t>Type spill</w:t>
      </w:r>
      <w:r w:rsidRPr="007C0132">
        <w:rPr>
          <w:rFonts w:ascii="Calibri" w:hAnsi="Calibri" w:cs="Calibri"/>
          <w:color w:val="auto"/>
          <w:sz w:val="28"/>
          <w:szCs w:val="28"/>
        </w:rPr>
        <w:br/>
      </w:r>
      <w:r w:rsidRPr="007C0132">
        <w:t xml:space="preserve">I denne beskrivelsen tar vil ikke med noen form for pengespill eller voldelige spill. </w:t>
      </w:r>
    </w:p>
    <w:p w14:paraId="6406E85E" w14:textId="77777777" w:rsidR="00073512" w:rsidRDefault="007C0132" w:rsidP="008360FA">
      <w:pPr>
        <w:spacing w:after="60" w:line="240" w:lineRule="auto"/>
        <w:ind w:left="142"/>
        <w:jc w:val="both"/>
      </w:pPr>
      <w:r>
        <w:t xml:space="preserve">Nedenfor er </w:t>
      </w:r>
      <w:r w:rsidRPr="007C0132">
        <w:t>bare spill som er gøy og/eller nyttig.</w:t>
      </w:r>
    </w:p>
    <w:p w14:paraId="18CA8A2D" w14:textId="1D6C6FBA" w:rsidR="00644336" w:rsidRDefault="007C0132" w:rsidP="008360FA">
      <w:pPr>
        <w:spacing w:after="60" w:line="240" w:lineRule="auto"/>
        <w:ind w:left="142"/>
        <w:jc w:val="both"/>
      </w:pPr>
      <w:r w:rsidRPr="007C0132">
        <w:br/>
      </w:r>
      <w:r w:rsidRPr="007C0132">
        <w:rPr>
          <w:b/>
          <w:bCs/>
        </w:rPr>
        <w:t>- Brain training eller hjernetrim.</w:t>
      </w:r>
      <w:r w:rsidRPr="007C0132">
        <w:t xml:space="preserve"> Dette er spill som kan styrke kognitive funksjoner. Spillene er basert på å løse nøtter og mysterier av varierende vanskelighetsgrad.</w:t>
      </w:r>
    </w:p>
    <w:p w14:paraId="35FC052D" w14:textId="171C79F6" w:rsidR="00EF5AB6" w:rsidRDefault="007C0132" w:rsidP="008360FA">
      <w:pPr>
        <w:spacing w:after="0" w:line="240" w:lineRule="auto"/>
        <w:ind w:left="142"/>
        <w:jc w:val="both"/>
      </w:pPr>
      <w:r w:rsidRPr="007C0132">
        <w:t xml:space="preserve"> </w:t>
      </w:r>
      <w:r w:rsidRPr="007C0132">
        <w:br/>
      </w:r>
      <w:r w:rsidRPr="007C0132">
        <w:rPr>
          <w:b/>
          <w:bCs/>
        </w:rPr>
        <w:t>- Aktivitets- og gruppespill.</w:t>
      </w:r>
      <w:r w:rsidRPr="007C0132">
        <w:t xml:space="preserve"> Spill som passer godt til sosiale samlinger og er lette å plukke opp og legge fra seg igjen. Noen eksempler er Exergaming</w:t>
      </w:r>
      <w:r w:rsidR="00B966D2">
        <w:t>-</w:t>
      </w:r>
      <w:r w:rsidRPr="007C0132">
        <w:t xml:space="preserve">spill (fysisk trening gjennom spill som passer alle nivåer), digitale brettspill eller spill som kan spilles sammen med barnebarn     </w:t>
      </w:r>
    </w:p>
    <w:p w14:paraId="108C4A93" w14:textId="179E7BB1" w:rsidR="007C0132" w:rsidRDefault="007C0132" w:rsidP="008360FA">
      <w:pPr>
        <w:spacing w:after="0" w:line="240" w:lineRule="auto"/>
        <w:ind w:left="142"/>
        <w:jc w:val="both"/>
      </w:pPr>
      <w:r w:rsidRPr="007C0132">
        <w:t xml:space="preserve">       </w:t>
      </w:r>
    </w:p>
    <w:p w14:paraId="5D321CD7" w14:textId="3E79EC7A" w:rsidR="007C0132" w:rsidRPr="007C0132" w:rsidRDefault="007C0132" w:rsidP="008360FA">
      <w:pPr>
        <w:spacing w:after="0" w:line="240" w:lineRule="auto"/>
        <w:ind w:left="142"/>
        <w:jc w:val="both"/>
        <w:rPr>
          <w:b/>
          <w:bCs/>
        </w:rPr>
      </w:pPr>
      <w:r w:rsidRPr="007C0132">
        <w:rPr>
          <w:b/>
          <w:bCs/>
        </w:rPr>
        <w:t xml:space="preserve"> - Historie-, strategi- og simulat</w:t>
      </w:r>
      <w:r w:rsidR="00B966D2">
        <w:rPr>
          <w:b/>
          <w:bCs/>
        </w:rPr>
        <w:t>or</w:t>
      </w:r>
      <w:r w:rsidR="00E05467">
        <w:rPr>
          <w:b/>
          <w:bCs/>
        </w:rPr>
        <w:t>-</w:t>
      </w:r>
      <w:r w:rsidRPr="007C0132">
        <w:rPr>
          <w:b/>
          <w:bCs/>
        </w:rPr>
        <w:t>spill</w:t>
      </w:r>
      <w:r>
        <w:rPr>
          <w:b/>
          <w:bCs/>
        </w:rPr>
        <w:t>.</w:t>
      </w:r>
    </w:p>
    <w:p w14:paraId="053100AF" w14:textId="77777777" w:rsidR="00EF5AB6" w:rsidRDefault="007C0132" w:rsidP="008360FA">
      <w:pPr>
        <w:spacing w:after="0" w:line="240" w:lineRule="auto"/>
        <w:ind w:left="142"/>
        <w:jc w:val="both"/>
      </w:pPr>
      <w:r w:rsidRPr="007C0132">
        <w:t>Spill som forsøker å realistisk simulere systemer og hendelser fra virkeligheten. Dette er ofte spill som må spilles over lengre tid</w:t>
      </w:r>
      <w:r>
        <w:t xml:space="preserve"> </w:t>
      </w:r>
      <w:r w:rsidRPr="007C0132">
        <w:t>(bygge opp litt etter litt)</w:t>
      </w:r>
    </w:p>
    <w:p w14:paraId="66894F67" w14:textId="205F5AF4" w:rsidR="007C0132" w:rsidRPr="007C0132" w:rsidRDefault="007C0132" w:rsidP="008360FA">
      <w:pPr>
        <w:spacing w:after="0" w:line="240" w:lineRule="auto"/>
        <w:ind w:left="142"/>
        <w:jc w:val="both"/>
      </w:pPr>
      <w:r w:rsidRPr="007C0132">
        <w:br/>
      </w:r>
      <w:r w:rsidRPr="007C0132">
        <w:rPr>
          <w:b/>
          <w:bCs/>
        </w:rPr>
        <w:t>- Kreative-, eventyr- og novelle-spill</w:t>
      </w:r>
      <w:r>
        <w:rPr>
          <w:b/>
          <w:bCs/>
        </w:rPr>
        <w:t>.</w:t>
      </w:r>
    </w:p>
    <w:p w14:paraId="02244304" w14:textId="77777777" w:rsidR="00EF5AB6" w:rsidRDefault="007C0132" w:rsidP="008360FA">
      <w:pPr>
        <w:spacing w:after="0" w:line="240" w:lineRule="auto"/>
        <w:ind w:left="142"/>
        <w:jc w:val="both"/>
      </w:pPr>
      <w:r w:rsidRPr="007C0132">
        <w:t>Disse spillene krever mindre fysisk innsats fra spillerne. Denne type spill bør man spille over en lengre periode og de fungerer mer som en slags opplevelse. De kan spilles på PC og konsoller</w:t>
      </w:r>
    </w:p>
    <w:p w14:paraId="355F4DD0" w14:textId="43F3FC56" w:rsidR="007C0132" w:rsidRDefault="007C0132" w:rsidP="008360FA">
      <w:pPr>
        <w:spacing w:after="0" w:line="240" w:lineRule="auto"/>
        <w:ind w:left="142"/>
        <w:jc w:val="both"/>
      </w:pPr>
      <w:r w:rsidRPr="007C0132">
        <w:br/>
      </w:r>
      <w:r w:rsidRPr="007C0132">
        <w:rPr>
          <w:b/>
          <w:bCs/>
        </w:rPr>
        <w:t>-  VR-spill.</w:t>
      </w:r>
      <w:r w:rsidRPr="007C0132">
        <w:t xml:space="preserve"> </w:t>
      </w:r>
    </w:p>
    <w:p w14:paraId="1A58BEB1" w14:textId="14179118" w:rsidR="00895578" w:rsidRPr="00687A49" w:rsidRDefault="007C0132" w:rsidP="00687A49">
      <w:pPr>
        <w:spacing w:after="0" w:line="240" w:lineRule="auto"/>
        <w:ind w:left="142"/>
        <w:jc w:val="both"/>
      </w:pPr>
      <w:r w:rsidRPr="007C0132">
        <w:t>Dette er Virtual Reality (virtuell virkelighet)</w:t>
      </w:r>
      <w:r w:rsidR="00D97C34">
        <w:t xml:space="preserve"> -</w:t>
      </w:r>
      <w:r w:rsidRPr="007C0132">
        <w:t xml:space="preserve"> spill, som i utgangspunktet er interaktive spill. Det vil si at man selv er aktiv i spillet. </w:t>
      </w:r>
      <w:r w:rsidR="00D97C34">
        <w:t>D</w:t>
      </w:r>
      <w:r w:rsidRPr="007C0132">
        <w:t>en virtuelle virkelig</w:t>
      </w:r>
      <w:r w:rsidR="00274E80">
        <w:t>-</w:t>
      </w:r>
      <w:r w:rsidRPr="007C0132">
        <w:t>heten, og det fakt</w:t>
      </w:r>
      <w:r w:rsidR="00D97C34">
        <w:t>um</w:t>
      </w:r>
      <w:r w:rsidRPr="007C0132">
        <w:t xml:space="preserve"> at du har spillet 360 grader «rundt deg» gjør det til en imponerende og fascinerende opplevelse. </w:t>
      </w:r>
    </w:p>
    <w:sectPr w:rsidR="00895578" w:rsidRPr="00687A49" w:rsidSect="007706B2">
      <w:pgSz w:w="16838" w:h="11906" w:orient="landscape"/>
      <w:pgMar w:top="851" w:right="820" w:bottom="1134" w:left="709" w:header="708" w:footer="708"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B09C9" w14:textId="77777777" w:rsidR="000E1EFD" w:rsidRDefault="000E1EFD" w:rsidP="007C0132">
      <w:pPr>
        <w:spacing w:after="0" w:line="240" w:lineRule="auto"/>
      </w:pPr>
      <w:r>
        <w:separator/>
      </w:r>
    </w:p>
  </w:endnote>
  <w:endnote w:type="continuationSeparator" w:id="0">
    <w:p w14:paraId="1E4F6F08" w14:textId="77777777" w:rsidR="000E1EFD" w:rsidRDefault="000E1EFD" w:rsidP="007C0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Roman">
    <w:altName w:val="Calibri"/>
    <w:panose1 w:val="020B0800000000000000"/>
    <w:charset w:val="00"/>
    <w:family w:val="swiss"/>
    <w:notTrueType/>
    <w:pitch w:val="variable"/>
    <w:sig w:usb0="800000AF" w:usb1="4000004A"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69C84" w14:textId="77777777" w:rsidR="000E1EFD" w:rsidRDefault="000E1EFD" w:rsidP="007C0132">
      <w:pPr>
        <w:spacing w:after="0" w:line="240" w:lineRule="auto"/>
      </w:pPr>
      <w:r>
        <w:separator/>
      </w:r>
    </w:p>
  </w:footnote>
  <w:footnote w:type="continuationSeparator" w:id="0">
    <w:p w14:paraId="78C590DC" w14:textId="77777777" w:rsidR="000E1EFD" w:rsidRDefault="000E1EFD" w:rsidP="007C01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1CB"/>
    <w:rsid w:val="00073512"/>
    <w:rsid w:val="000D63A4"/>
    <w:rsid w:val="000E1EFD"/>
    <w:rsid w:val="000E3C04"/>
    <w:rsid w:val="0010027C"/>
    <w:rsid w:val="0013313D"/>
    <w:rsid w:val="00163CBC"/>
    <w:rsid w:val="001771BB"/>
    <w:rsid w:val="001A65B6"/>
    <w:rsid w:val="00274E80"/>
    <w:rsid w:val="002B5B17"/>
    <w:rsid w:val="004727B2"/>
    <w:rsid w:val="005F7BBA"/>
    <w:rsid w:val="00644336"/>
    <w:rsid w:val="0064542F"/>
    <w:rsid w:val="006540C4"/>
    <w:rsid w:val="00654245"/>
    <w:rsid w:val="00687A49"/>
    <w:rsid w:val="007453F0"/>
    <w:rsid w:val="007706B2"/>
    <w:rsid w:val="0077680F"/>
    <w:rsid w:val="007C0132"/>
    <w:rsid w:val="008360FA"/>
    <w:rsid w:val="00895578"/>
    <w:rsid w:val="00940165"/>
    <w:rsid w:val="00B331CB"/>
    <w:rsid w:val="00B966D2"/>
    <w:rsid w:val="00C47F07"/>
    <w:rsid w:val="00C50B1B"/>
    <w:rsid w:val="00C6743B"/>
    <w:rsid w:val="00CA54FF"/>
    <w:rsid w:val="00D97C34"/>
    <w:rsid w:val="00DB1D67"/>
    <w:rsid w:val="00E05467"/>
    <w:rsid w:val="00E55FFC"/>
    <w:rsid w:val="00EF5AB6"/>
    <w:rsid w:val="00F845C3"/>
    <w:rsid w:val="00FE4B3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5EF809"/>
  <w15:chartTrackingRefBased/>
  <w15:docId w15:val="{D0EF6E3C-39A8-4D38-95C5-11861F519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1CB"/>
    <w:pPr>
      <w:spacing w:after="200" w:line="288" w:lineRule="auto"/>
    </w:pPr>
    <w:rPr>
      <w:color w:val="50637D" w:themeColor="text2" w:themeTint="E6"/>
      <w:lang w:eastAsia="ja-JP"/>
    </w:rPr>
  </w:style>
  <w:style w:type="paragraph" w:styleId="Overskrift1">
    <w:name w:val="heading 1"/>
    <w:basedOn w:val="Normal"/>
    <w:next w:val="Normal"/>
    <w:link w:val="Overskrift1Tegn"/>
    <w:uiPriority w:val="1"/>
    <w:qFormat/>
    <w:rsid w:val="00895578"/>
    <w:pPr>
      <w:keepNext/>
      <w:keepLines/>
      <w:spacing w:before="200" w:after="0" w:line="216" w:lineRule="auto"/>
      <w:outlineLvl w:val="0"/>
    </w:pPr>
    <w:rPr>
      <w:rFonts w:asciiTheme="majorHAnsi" w:eastAsiaTheme="majorEastAsia" w:hAnsiTheme="majorHAnsi" w:cstheme="majorBidi"/>
      <w:b/>
      <w:bCs/>
      <w:color w:val="2F5496" w:themeColor="accent1" w:themeShade="BF"/>
      <w:sz w:val="4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link w:val="BrdtekstTegn"/>
    <w:uiPriority w:val="99"/>
    <w:unhideWhenUsed/>
    <w:rsid w:val="00B331CB"/>
    <w:pPr>
      <w:spacing w:after="120"/>
    </w:pPr>
  </w:style>
  <w:style w:type="character" w:customStyle="1" w:styleId="BrdtekstTegn">
    <w:name w:val="Brødtekst Tegn"/>
    <w:basedOn w:val="Standardskriftforavsnitt"/>
    <w:link w:val="Brdtekst"/>
    <w:uiPriority w:val="99"/>
    <w:rsid w:val="00B331CB"/>
    <w:rPr>
      <w:color w:val="50637D" w:themeColor="text2" w:themeTint="E6"/>
      <w:lang w:eastAsia="ja-JP"/>
    </w:rPr>
  </w:style>
  <w:style w:type="character" w:customStyle="1" w:styleId="Overskrift1Tegn">
    <w:name w:val="Overskrift 1 Tegn"/>
    <w:basedOn w:val="Standardskriftforavsnitt"/>
    <w:link w:val="Overskrift1"/>
    <w:uiPriority w:val="1"/>
    <w:rsid w:val="00895578"/>
    <w:rPr>
      <w:rFonts w:asciiTheme="majorHAnsi" w:eastAsiaTheme="majorEastAsia" w:hAnsiTheme="majorHAnsi" w:cstheme="majorBidi"/>
      <w:b/>
      <w:bCs/>
      <w:color w:val="2F5496" w:themeColor="accent1" w:themeShade="BF"/>
      <w:sz w:val="4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794</Words>
  <Characters>4214</Characters>
  <Application>Microsoft Office Word</Application>
  <DocSecurity>0</DocSecurity>
  <Lines>35</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Joop Cuppen</dc:creator>
  <cp:keywords/>
  <dc:description/>
  <cp:lastModifiedBy>Joop Cuppen</cp:lastModifiedBy>
  <cp:revision>2</cp:revision>
  <cp:lastPrinted>2021-07-27T06:40:00Z</cp:lastPrinted>
  <dcterms:created xsi:type="dcterms:W3CDTF">2021-09-06T05:24:00Z</dcterms:created>
  <dcterms:modified xsi:type="dcterms:W3CDTF">2021-09-06T05:24:00Z</dcterms:modified>
</cp:coreProperties>
</file>